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BC9A" w14:textId="674BCD65" w:rsidR="00CF33F6" w:rsidRPr="00CF33F6" w:rsidRDefault="00CF33F6" w:rsidP="00CF33F6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  <w:lang w:eastAsia="en-GB"/>
        </w:rPr>
      </w:pP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t>Love divine, all loves excelling,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 xml:space="preserve">Joy of </w:t>
      </w:r>
      <w:proofErr w:type="spellStart"/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t>heav'n</w:t>
      </w:r>
      <w:proofErr w:type="spellEnd"/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t xml:space="preserve"> to earth come down: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fix in us thy humble dwelling,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all thy faithful mercies crown: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Jesus, thou art all compassion,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pure, unbounded love thou art;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visit us with thy salvation,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 xml:space="preserve">enter </w:t>
      </w:r>
      <w:proofErr w:type="spellStart"/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t>ev'ry</w:t>
      </w:r>
      <w:proofErr w:type="spellEnd"/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t xml:space="preserve"> trembling heart.</w:t>
      </w:r>
    </w:p>
    <w:p w14:paraId="0ABB6FC8" w14:textId="20822938" w:rsidR="00CF33F6" w:rsidRPr="00CF33F6" w:rsidRDefault="00CF33F6" w:rsidP="00CF33F6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  <w:lang w:eastAsia="en-GB"/>
        </w:rPr>
      </w:pP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t>Come, Almighty to deliver,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let us all thy life receive;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suddenly return, and never,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</w:r>
      <w:proofErr w:type="spellStart"/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t>nevermore</w:t>
      </w:r>
      <w:proofErr w:type="spellEnd"/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t xml:space="preserve"> thy temples leave.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Thee we would be always blessing,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serve thee as thy hosts above,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pray and praise thee without ceasing,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glory in thy perfect love.</w:t>
      </w:r>
    </w:p>
    <w:p w14:paraId="53BC0D38" w14:textId="4883184A" w:rsidR="00CF33F6" w:rsidRPr="00CF33F6" w:rsidRDefault="00CF33F6" w:rsidP="00CF33F6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  <w:lang w:eastAsia="en-GB"/>
        </w:rPr>
      </w:pP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t>Finish, then, thy new creation;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pure and spotless let us be: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let us see thy great salvation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perfectly restored in thee;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changed from glory into glory,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 xml:space="preserve">'til in </w:t>
      </w:r>
      <w:proofErr w:type="spellStart"/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t>heav'n</w:t>
      </w:r>
      <w:proofErr w:type="spellEnd"/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t xml:space="preserve"> we take our place,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'til we cast our crowns before thee,</w:t>
      </w:r>
      <w:r w:rsidRPr="00CF33F6">
        <w:rPr>
          <w:rFonts w:ascii="Maiandra GD" w:eastAsia="Times New Roman" w:hAnsi="Maiandra GD" w:cs="Times New Roman"/>
          <w:sz w:val="32"/>
          <w:szCs w:val="32"/>
          <w:lang w:eastAsia="en-GB"/>
        </w:rPr>
        <w:br/>
        <w:t>lost in wonder, love, and praise.</w:t>
      </w:r>
    </w:p>
    <w:p w14:paraId="52C1B485" w14:textId="7FE53C46" w:rsidR="00CF226A" w:rsidRPr="008D0991" w:rsidRDefault="00CF226A" w:rsidP="00CF226A">
      <w:pPr>
        <w:shd w:val="clear" w:color="auto" w:fill="FFFFFF"/>
        <w:spacing w:before="240" w:after="100" w:afterAutospacing="1" w:line="240" w:lineRule="auto"/>
        <w:rPr>
          <w:rFonts w:ascii="Maiandra GD" w:eastAsia="Times New Roman" w:hAnsi="Maiandra GD" w:cs="Times New Roman"/>
          <w:color w:val="000000"/>
          <w:sz w:val="32"/>
          <w:szCs w:val="32"/>
          <w:lang w:eastAsia="en-GB"/>
        </w:rPr>
      </w:pPr>
      <w:r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ab/>
      </w:r>
      <w:r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ab/>
      </w:r>
      <w:r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ab/>
      </w:r>
      <w:r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ab/>
      </w:r>
      <w:r w:rsidR="00CF33F6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ab/>
      </w:r>
      <w:r w:rsidR="00CF33F6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ab/>
      </w:r>
      <w:r w:rsidR="00CF33F6">
        <w:rPr>
          <w:rFonts w:ascii="Maiandra GD" w:eastAsia="Times New Roman" w:hAnsi="Maiandra GD" w:cs="Times New Roman"/>
          <w:color w:val="000000"/>
          <w:sz w:val="32"/>
          <w:szCs w:val="32"/>
          <w:lang w:eastAsia="en-GB"/>
        </w:rPr>
        <w:t>Charles Wesley (1707-1788)</w:t>
      </w:r>
      <w:r w:rsidR="00CF33F6">
        <w:rPr>
          <w:rFonts w:ascii="Maiandra GD" w:eastAsia="Times New Roman" w:hAnsi="Maiandra GD" w:cs="Times New Roman"/>
          <w:color w:val="000000"/>
          <w:sz w:val="32"/>
          <w:szCs w:val="32"/>
          <w:lang w:eastAsia="en-GB"/>
        </w:rPr>
        <w:tab/>
      </w:r>
    </w:p>
    <w:p w14:paraId="6C373418" w14:textId="77777777" w:rsidR="00CF226A" w:rsidRPr="00A14B4C" w:rsidRDefault="00CF226A" w:rsidP="00CF226A">
      <w:pPr>
        <w:shd w:val="clear" w:color="auto" w:fill="FFFFFF"/>
        <w:spacing w:before="240" w:after="100" w:afterAutospacing="1" w:line="240" w:lineRule="auto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</w:p>
    <w:p w14:paraId="1CD67E7F" w14:textId="77777777" w:rsidR="00CF226A" w:rsidRDefault="00CF226A" w:rsidP="00CF226A"/>
    <w:p w14:paraId="6BBF98B0" w14:textId="77777777" w:rsidR="00CF226A" w:rsidRDefault="00CF226A" w:rsidP="00CF226A"/>
    <w:p w14:paraId="30518DE0" w14:textId="77777777" w:rsidR="00CF226A" w:rsidRDefault="00CF226A" w:rsidP="00CF226A"/>
    <w:p w14:paraId="43BCA09E" w14:textId="77777777" w:rsidR="00CF226A" w:rsidRDefault="00CF226A" w:rsidP="00CF226A"/>
    <w:p w14:paraId="1CCDD46A" w14:textId="77777777" w:rsidR="00CF226A" w:rsidRDefault="00CF226A" w:rsidP="00CF226A">
      <w:pPr>
        <w:spacing w:after="0" w:line="240" w:lineRule="auto"/>
        <w:rPr>
          <w:rFonts w:ascii="Maiandra GD" w:eastAsia="Times New Roman" w:hAnsi="Maiandra GD" w:cs="Times New Roman"/>
          <w:sz w:val="32"/>
          <w:szCs w:val="32"/>
          <w:lang w:eastAsia="en-GB"/>
        </w:rPr>
      </w:pPr>
      <w:r w:rsidRPr="009B5BAD">
        <w:rPr>
          <w:rFonts w:ascii="Maiandra GD" w:eastAsia="Times New Roman" w:hAnsi="Maiandra GD" w:cs="Times New Roman"/>
          <w:sz w:val="32"/>
          <w:szCs w:val="32"/>
          <w:lang w:eastAsia="en-GB"/>
        </w:rPr>
        <w:t>CCLI Licence No:   218389</w:t>
      </w:r>
    </w:p>
    <w:p w14:paraId="597E34E0" w14:textId="77777777" w:rsidR="00CF33F6" w:rsidRDefault="00CF33F6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</w:p>
    <w:p w14:paraId="0021D4CA" w14:textId="18463C26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>Y</w:t>
      </w:r>
      <w:r>
        <w:rPr>
          <w:rFonts w:ascii="Maiandra GD" w:hAnsi="Maiandra GD" w:cs="Arial"/>
          <w:color w:val="000000"/>
          <w:sz w:val="32"/>
          <w:szCs w:val="32"/>
        </w:rPr>
        <w:t xml:space="preserve">e </w:t>
      </w:r>
      <w:r w:rsidRPr="00FC7165">
        <w:rPr>
          <w:rFonts w:ascii="Maiandra GD" w:hAnsi="Maiandra GD" w:cs="Arial"/>
          <w:color w:val="000000"/>
          <w:sz w:val="32"/>
          <w:szCs w:val="32"/>
        </w:rPr>
        <w:t>holy angels bright</w:t>
      </w:r>
      <w:r>
        <w:rPr>
          <w:rFonts w:ascii="Maiandra GD" w:hAnsi="Maiandra GD" w:cs="Arial"/>
          <w:color w:val="000000"/>
          <w:sz w:val="32"/>
          <w:szCs w:val="32"/>
        </w:rPr>
        <w:t>,</w:t>
      </w:r>
    </w:p>
    <w:p w14:paraId="2CED09F9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>who wait at God's right hand,</w:t>
      </w:r>
      <w:r w:rsidRPr="00FC7165">
        <w:rPr>
          <w:rFonts w:ascii="Maiandra GD" w:hAnsi="Maiandra GD" w:cs="Arial"/>
          <w:color w:val="000000"/>
          <w:sz w:val="32"/>
          <w:szCs w:val="32"/>
        </w:rPr>
        <w:br/>
        <w:t xml:space="preserve">or through the realms of </w:t>
      </w:r>
      <w:proofErr w:type="gramStart"/>
      <w:r w:rsidRPr="00FC7165">
        <w:rPr>
          <w:rFonts w:ascii="Maiandra GD" w:hAnsi="Maiandra GD" w:cs="Arial"/>
          <w:color w:val="000000"/>
          <w:sz w:val="32"/>
          <w:szCs w:val="32"/>
        </w:rPr>
        <w:t>light</w:t>
      </w:r>
      <w:proofErr w:type="gramEnd"/>
    </w:p>
    <w:p w14:paraId="1CA45EF7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>
        <w:rPr>
          <w:rFonts w:ascii="Maiandra GD" w:hAnsi="Maiandra GD" w:cs="Arial"/>
          <w:color w:val="000000"/>
          <w:sz w:val="32"/>
          <w:szCs w:val="32"/>
        </w:rPr>
        <w:t>fly at your Lord's command,</w:t>
      </w:r>
      <w:r w:rsidRPr="00FC7165">
        <w:rPr>
          <w:rFonts w:ascii="Maiandra GD" w:hAnsi="Maiandra GD" w:cs="Arial"/>
          <w:color w:val="000000"/>
          <w:sz w:val="32"/>
          <w:szCs w:val="32"/>
        </w:rPr>
        <w:br/>
        <w:t>assist our song,</w:t>
      </w:r>
    </w:p>
    <w:p w14:paraId="68DBF2DC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>
        <w:rPr>
          <w:rFonts w:ascii="Maiandra GD" w:hAnsi="Maiandra GD" w:cs="Arial"/>
          <w:color w:val="000000"/>
          <w:sz w:val="32"/>
          <w:szCs w:val="32"/>
        </w:rPr>
        <w:t>f</w:t>
      </w:r>
      <w:r w:rsidRPr="00FC7165">
        <w:rPr>
          <w:rFonts w:ascii="Maiandra GD" w:hAnsi="Maiandra GD" w:cs="Arial"/>
          <w:color w:val="000000"/>
          <w:sz w:val="32"/>
          <w:szCs w:val="32"/>
        </w:rPr>
        <w:t>or else the theme</w:t>
      </w:r>
    </w:p>
    <w:p w14:paraId="5900C68D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 xml:space="preserve">too high </w:t>
      </w:r>
      <w:r>
        <w:rPr>
          <w:rFonts w:ascii="Maiandra GD" w:hAnsi="Maiandra GD" w:cs="Arial"/>
          <w:color w:val="000000"/>
          <w:sz w:val="32"/>
          <w:szCs w:val="32"/>
        </w:rPr>
        <w:t>doth</w:t>
      </w:r>
      <w:r w:rsidRPr="00FC7165">
        <w:rPr>
          <w:rFonts w:ascii="Maiandra GD" w:hAnsi="Maiandra GD" w:cs="Arial"/>
          <w:color w:val="000000"/>
          <w:sz w:val="32"/>
          <w:szCs w:val="32"/>
        </w:rPr>
        <w:t xml:space="preserve"> seem</w:t>
      </w:r>
    </w:p>
    <w:p w14:paraId="0DCDE6E4" w14:textId="77777777" w:rsidR="00FC7165" w:rsidRP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>for mortal tongue.</w:t>
      </w:r>
    </w:p>
    <w:p w14:paraId="2F1F803C" w14:textId="77777777" w:rsidR="00FC7165" w:rsidRP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</w:p>
    <w:p w14:paraId="66875B9B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>Y</w:t>
      </w:r>
      <w:r>
        <w:rPr>
          <w:rFonts w:ascii="Maiandra GD" w:hAnsi="Maiandra GD" w:cs="Arial"/>
          <w:color w:val="000000"/>
          <w:sz w:val="32"/>
          <w:szCs w:val="32"/>
        </w:rPr>
        <w:t>e</w:t>
      </w:r>
      <w:r w:rsidRPr="00FC7165">
        <w:rPr>
          <w:rFonts w:ascii="Maiandra GD" w:hAnsi="Maiandra GD" w:cs="Arial"/>
          <w:color w:val="000000"/>
          <w:sz w:val="32"/>
          <w:szCs w:val="32"/>
        </w:rPr>
        <w:t xml:space="preserve"> </w:t>
      </w:r>
      <w:r>
        <w:rPr>
          <w:rFonts w:ascii="Maiandra GD" w:hAnsi="Maiandra GD" w:cs="Arial"/>
          <w:color w:val="000000"/>
          <w:sz w:val="32"/>
          <w:szCs w:val="32"/>
        </w:rPr>
        <w:t>blessed</w:t>
      </w:r>
      <w:r w:rsidRPr="00FC7165">
        <w:rPr>
          <w:rFonts w:ascii="Maiandra GD" w:hAnsi="Maiandra GD" w:cs="Arial"/>
          <w:color w:val="000000"/>
          <w:sz w:val="32"/>
          <w:szCs w:val="32"/>
        </w:rPr>
        <w:t xml:space="preserve"> souls at rest,</w:t>
      </w:r>
    </w:p>
    <w:p w14:paraId="71D23308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>who ran this earthly race,</w:t>
      </w:r>
      <w:r w:rsidRPr="00FC7165">
        <w:rPr>
          <w:rFonts w:ascii="Maiandra GD" w:hAnsi="Maiandra GD" w:cs="Arial"/>
          <w:color w:val="000000"/>
          <w:sz w:val="32"/>
          <w:szCs w:val="32"/>
        </w:rPr>
        <w:br/>
        <w:t>and now from sin released</w:t>
      </w:r>
      <w:r>
        <w:rPr>
          <w:rFonts w:ascii="Maiandra GD" w:hAnsi="Maiandra GD" w:cs="Arial"/>
          <w:color w:val="000000"/>
          <w:sz w:val="32"/>
          <w:szCs w:val="32"/>
        </w:rPr>
        <w:t>,</w:t>
      </w:r>
    </w:p>
    <w:p w14:paraId="27FC9F10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 xml:space="preserve">behold </w:t>
      </w:r>
      <w:r>
        <w:rPr>
          <w:rFonts w:ascii="Maiandra GD" w:hAnsi="Maiandra GD" w:cs="Arial"/>
          <w:color w:val="000000"/>
          <w:sz w:val="32"/>
          <w:szCs w:val="32"/>
        </w:rPr>
        <w:t>the</w:t>
      </w:r>
      <w:r w:rsidRPr="00FC7165">
        <w:rPr>
          <w:rFonts w:ascii="Maiandra GD" w:hAnsi="Maiandra GD" w:cs="Arial"/>
          <w:color w:val="000000"/>
          <w:sz w:val="32"/>
          <w:szCs w:val="32"/>
        </w:rPr>
        <w:t xml:space="preserve"> Saviour's face</w:t>
      </w:r>
      <w:r>
        <w:rPr>
          <w:rFonts w:ascii="Maiandra GD" w:hAnsi="Maiandra GD" w:cs="Arial"/>
          <w:color w:val="000000"/>
          <w:sz w:val="32"/>
          <w:szCs w:val="32"/>
        </w:rPr>
        <w:t>,</w:t>
      </w:r>
      <w:r w:rsidRPr="00FC7165">
        <w:rPr>
          <w:rFonts w:ascii="Maiandra GD" w:hAnsi="Maiandra GD" w:cs="Arial"/>
          <w:color w:val="000000"/>
          <w:sz w:val="32"/>
          <w:szCs w:val="32"/>
        </w:rPr>
        <w:br/>
        <w:t>his praises sound</w:t>
      </w:r>
      <w:r>
        <w:rPr>
          <w:rFonts w:ascii="Maiandra GD" w:hAnsi="Maiandra GD" w:cs="Arial"/>
          <w:color w:val="000000"/>
          <w:sz w:val="32"/>
          <w:szCs w:val="32"/>
        </w:rPr>
        <w:t>,</w:t>
      </w:r>
    </w:p>
    <w:p w14:paraId="216EE4AF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>a</w:t>
      </w:r>
      <w:r>
        <w:rPr>
          <w:rFonts w:ascii="Maiandra GD" w:hAnsi="Maiandra GD" w:cs="Arial"/>
          <w:color w:val="000000"/>
          <w:sz w:val="32"/>
          <w:szCs w:val="32"/>
        </w:rPr>
        <w:t>s</w:t>
      </w:r>
      <w:r w:rsidRPr="00FC7165">
        <w:rPr>
          <w:rFonts w:ascii="Maiandra GD" w:hAnsi="Maiandra GD" w:cs="Arial"/>
          <w:color w:val="000000"/>
          <w:sz w:val="32"/>
          <w:szCs w:val="32"/>
        </w:rPr>
        <w:t xml:space="preserve"> in </w:t>
      </w:r>
      <w:r>
        <w:rPr>
          <w:rFonts w:ascii="Maiandra GD" w:hAnsi="Maiandra GD" w:cs="Arial"/>
          <w:color w:val="000000"/>
          <w:sz w:val="32"/>
          <w:szCs w:val="32"/>
        </w:rPr>
        <w:t>his sight</w:t>
      </w:r>
    </w:p>
    <w:p w14:paraId="3647C612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>
        <w:rPr>
          <w:rFonts w:ascii="Maiandra GD" w:hAnsi="Maiandra GD" w:cs="Arial"/>
          <w:color w:val="000000"/>
          <w:sz w:val="32"/>
          <w:szCs w:val="32"/>
        </w:rPr>
        <w:t xml:space="preserve">with </w:t>
      </w:r>
      <w:r w:rsidRPr="00FC7165">
        <w:rPr>
          <w:rFonts w:ascii="Maiandra GD" w:hAnsi="Maiandra GD" w:cs="Arial"/>
          <w:color w:val="000000"/>
          <w:sz w:val="32"/>
          <w:szCs w:val="32"/>
        </w:rPr>
        <w:t>sweet delight</w:t>
      </w:r>
    </w:p>
    <w:p w14:paraId="7A8678BA" w14:textId="77777777" w:rsidR="00FC7165" w:rsidRP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>
        <w:rPr>
          <w:rFonts w:ascii="Maiandra GD" w:hAnsi="Maiandra GD" w:cs="Arial"/>
          <w:color w:val="000000"/>
          <w:sz w:val="32"/>
          <w:szCs w:val="32"/>
        </w:rPr>
        <w:t>ye do aboun</w:t>
      </w:r>
      <w:r w:rsidRPr="00FC7165">
        <w:rPr>
          <w:rFonts w:ascii="Maiandra GD" w:hAnsi="Maiandra GD" w:cs="Arial"/>
          <w:color w:val="000000"/>
          <w:sz w:val="32"/>
          <w:szCs w:val="32"/>
        </w:rPr>
        <w:t>d.</w:t>
      </w:r>
    </w:p>
    <w:p w14:paraId="13D26FC2" w14:textId="77777777" w:rsidR="00FC7165" w:rsidRP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</w:p>
    <w:p w14:paraId="0B162671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>Y</w:t>
      </w:r>
      <w:r>
        <w:rPr>
          <w:rFonts w:ascii="Maiandra GD" w:hAnsi="Maiandra GD" w:cs="Arial"/>
          <w:color w:val="000000"/>
          <w:sz w:val="32"/>
          <w:szCs w:val="32"/>
        </w:rPr>
        <w:t>e</w:t>
      </w:r>
      <w:r w:rsidRPr="00FC7165">
        <w:rPr>
          <w:rFonts w:ascii="Maiandra GD" w:hAnsi="Maiandra GD" w:cs="Arial"/>
          <w:color w:val="000000"/>
          <w:sz w:val="32"/>
          <w:szCs w:val="32"/>
        </w:rPr>
        <w:t xml:space="preserve"> saints who </w:t>
      </w:r>
      <w:r>
        <w:rPr>
          <w:rFonts w:ascii="Maiandra GD" w:hAnsi="Maiandra GD" w:cs="Arial"/>
          <w:color w:val="000000"/>
          <w:sz w:val="32"/>
          <w:szCs w:val="32"/>
        </w:rPr>
        <w:t>toil</w:t>
      </w:r>
      <w:r w:rsidRPr="00FC7165">
        <w:rPr>
          <w:rFonts w:ascii="Maiandra GD" w:hAnsi="Maiandra GD" w:cs="Arial"/>
          <w:color w:val="000000"/>
          <w:sz w:val="32"/>
          <w:szCs w:val="32"/>
        </w:rPr>
        <w:t xml:space="preserve"> below,</w:t>
      </w:r>
    </w:p>
    <w:p w14:paraId="6BCD8308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>adore your heavenly King,</w:t>
      </w:r>
      <w:r w:rsidRPr="00FC7165">
        <w:rPr>
          <w:rFonts w:ascii="Maiandra GD" w:hAnsi="Maiandra GD" w:cs="Arial"/>
          <w:color w:val="000000"/>
          <w:sz w:val="32"/>
          <w:szCs w:val="32"/>
        </w:rPr>
        <w:br/>
        <w:t xml:space="preserve">and onward </w:t>
      </w:r>
      <w:r>
        <w:rPr>
          <w:rFonts w:ascii="Maiandra GD" w:hAnsi="Maiandra GD" w:cs="Arial"/>
          <w:color w:val="000000"/>
          <w:sz w:val="32"/>
          <w:szCs w:val="32"/>
        </w:rPr>
        <w:t xml:space="preserve">as ye </w:t>
      </w:r>
      <w:r w:rsidRPr="00FC7165">
        <w:rPr>
          <w:rFonts w:ascii="Maiandra GD" w:hAnsi="Maiandra GD" w:cs="Arial"/>
          <w:color w:val="000000"/>
          <w:sz w:val="32"/>
          <w:szCs w:val="32"/>
        </w:rPr>
        <w:t>go</w:t>
      </w:r>
    </w:p>
    <w:p w14:paraId="4628BCC5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>
        <w:rPr>
          <w:rFonts w:ascii="Maiandra GD" w:hAnsi="Maiandra GD" w:cs="Arial"/>
          <w:color w:val="000000"/>
          <w:sz w:val="32"/>
          <w:szCs w:val="32"/>
        </w:rPr>
        <w:t>some</w:t>
      </w:r>
      <w:r w:rsidRPr="00FC7165">
        <w:rPr>
          <w:rFonts w:ascii="Maiandra GD" w:hAnsi="Maiandra GD" w:cs="Arial"/>
          <w:color w:val="000000"/>
          <w:sz w:val="32"/>
          <w:szCs w:val="32"/>
        </w:rPr>
        <w:t xml:space="preserve"> joyful anthems sing</w:t>
      </w:r>
      <w:r>
        <w:rPr>
          <w:rFonts w:ascii="Maiandra GD" w:hAnsi="Maiandra GD" w:cs="Arial"/>
          <w:color w:val="000000"/>
          <w:sz w:val="32"/>
          <w:szCs w:val="32"/>
        </w:rPr>
        <w:t>;</w:t>
      </w:r>
      <w:r w:rsidRPr="00FC7165">
        <w:rPr>
          <w:rFonts w:ascii="Maiandra GD" w:hAnsi="Maiandra GD" w:cs="Arial"/>
          <w:color w:val="000000"/>
          <w:sz w:val="32"/>
          <w:szCs w:val="32"/>
        </w:rPr>
        <w:br/>
        <w:t>take what he gives</w:t>
      </w:r>
    </w:p>
    <w:p w14:paraId="23DEBCF1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>and praise him still</w:t>
      </w:r>
    </w:p>
    <w:p w14:paraId="33032831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>through good and ill,</w:t>
      </w:r>
    </w:p>
    <w:p w14:paraId="1B29B3F3" w14:textId="77777777" w:rsidR="00FC7165" w:rsidRP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proofErr w:type="spellStart"/>
      <w:r w:rsidRPr="00FC7165">
        <w:rPr>
          <w:rFonts w:ascii="Maiandra GD" w:hAnsi="Maiandra GD" w:cs="Arial"/>
          <w:color w:val="000000"/>
          <w:sz w:val="32"/>
          <w:szCs w:val="32"/>
        </w:rPr>
        <w:t>who ever</w:t>
      </w:r>
      <w:proofErr w:type="spellEnd"/>
      <w:r w:rsidRPr="00FC7165">
        <w:rPr>
          <w:rFonts w:ascii="Maiandra GD" w:hAnsi="Maiandra GD" w:cs="Arial"/>
          <w:color w:val="000000"/>
          <w:sz w:val="32"/>
          <w:szCs w:val="32"/>
        </w:rPr>
        <w:t xml:space="preserve"> </w:t>
      </w:r>
      <w:proofErr w:type="gramStart"/>
      <w:r w:rsidRPr="00FC7165">
        <w:rPr>
          <w:rFonts w:ascii="Maiandra GD" w:hAnsi="Maiandra GD" w:cs="Arial"/>
          <w:color w:val="000000"/>
          <w:sz w:val="32"/>
          <w:szCs w:val="32"/>
        </w:rPr>
        <w:t>lives.</w:t>
      </w:r>
      <w:proofErr w:type="gramEnd"/>
    </w:p>
    <w:p w14:paraId="29E92415" w14:textId="77777777" w:rsidR="00FC7165" w:rsidRP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</w:p>
    <w:p w14:paraId="7019F2F2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>
        <w:rPr>
          <w:rFonts w:ascii="Maiandra GD" w:hAnsi="Maiandra GD" w:cs="Arial"/>
          <w:color w:val="000000"/>
          <w:sz w:val="32"/>
          <w:szCs w:val="32"/>
        </w:rPr>
        <w:t>M</w:t>
      </w:r>
      <w:r w:rsidRPr="00FC7165">
        <w:rPr>
          <w:rFonts w:ascii="Maiandra GD" w:hAnsi="Maiandra GD" w:cs="Arial"/>
          <w:color w:val="000000"/>
          <w:sz w:val="32"/>
          <w:szCs w:val="32"/>
        </w:rPr>
        <w:t xml:space="preserve">y soul, </w:t>
      </w:r>
      <w:r>
        <w:rPr>
          <w:rFonts w:ascii="Maiandra GD" w:hAnsi="Maiandra GD" w:cs="Arial"/>
          <w:color w:val="000000"/>
          <w:sz w:val="32"/>
          <w:szCs w:val="32"/>
        </w:rPr>
        <w:t xml:space="preserve">bear thou thy </w:t>
      </w:r>
      <w:r w:rsidRPr="00FC7165">
        <w:rPr>
          <w:rFonts w:ascii="Maiandra GD" w:hAnsi="Maiandra GD" w:cs="Arial"/>
          <w:color w:val="000000"/>
          <w:sz w:val="32"/>
          <w:szCs w:val="32"/>
        </w:rPr>
        <w:t>part</w:t>
      </w:r>
      <w:r>
        <w:rPr>
          <w:rFonts w:ascii="Maiandra GD" w:hAnsi="Maiandra GD" w:cs="Arial"/>
          <w:color w:val="000000"/>
          <w:sz w:val="32"/>
          <w:szCs w:val="32"/>
        </w:rPr>
        <w:t>,</w:t>
      </w:r>
    </w:p>
    <w:p w14:paraId="2E8A2C65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>triumph in God above,</w:t>
      </w:r>
      <w:r w:rsidRPr="00FC7165">
        <w:rPr>
          <w:rFonts w:ascii="Maiandra GD" w:hAnsi="Maiandra GD" w:cs="Arial"/>
          <w:color w:val="000000"/>
          <w:sz w:val="32"/>
          <w:szCs w:val="32"/>
        </w:rPr>
        <w:br/>
        <w:t>and with a well</w:t>
      </w:r>
      <w:r>
        <w:rPr>
          <w:rFonts w:ascii="Maiandra GD" w:hAnsi="Maiandra GD" w:cs="Arial"/>
          <w:color w:val="000000"/>
          <w:sz w:val="32"/>
          <w:szCs w:val="32"/>
        </w:rPr>
        <w:t>-</w:t>
      </w:r>
      <w:r w:rsidRPr="00FC7165">
        <w:rPr>
          <w:rFonts w:ascii="Maiandra GD" w:hAnsi="Maiandra GD" w:cs="Arial"/>
          <w:color w:val="000000"/>
          <w:sz w:val="32"/>
          <w:szCs w:val="32"/>
        </w:rPr>
        <w:t>tuned heart</w:t>
      </w:r>
    </w:p>
    <w:p w14:paraId="05D5E98C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 w:rsidRPr="00FC7165">
        <w:rPr>
          <w:rFonts w:ascii="Maiandra GD" w:hAnsi="Maiandra GD" w:cs="Arial"/>
          <w:color w:val="000000"/>
          <w:sz w:val="32"/>
          <w:szCs w:val="32"/>
        </w:rPr>
        <w:t xml:space="preserve">sing </w:t>
      </w:r>
      <w:r>
        <w:rPr>
          <w:rFonts w:ascii="Maiandra GD" w:hAnsi="Maiandra GD" w:cs="Arial"/>
          <w:color w:val="000000"/>
          <w:sz w:val="32"/>
          <w:szCs w:val="32"/>
        </w:rPr>
        <w:t>th</w:t>
      </w:r>
      <w:r w:rsidRPr="00FC7165">
        <w:rPr>
          <w:rFonts w:ascii="Maiandra GD" w:hAnsi="Maiandra GD" w:cs="Arial"/>
          <w:color w:val="000000"/>
          <w:sz w:val="32"/>
          <w:szCs w:val="32"/>
        </w:rPr>
        <w:t xml:space="preserve">ou </w:t>
      </w:r>
      <w:r>
        <w:rPr>
          <w:rFonts w:ascii="Maiandra GD" w:hAnsi="Maiandra GD" w:cs="Arial"/>
          <w:color w:val="000000"/>
          <w:sz w:val="32"/>
          <w:szCs w:val="32"/>
        </w:rPr>
        <w:t>the</w:t>
      </w:r>
      <w:r w:rsidRPr="00FC7165">
        <w:rPr>
          <w:rFonts w:ascii="Maiandra GD" w:hAnsi="Maiandra GD" w:cs="Arial"/>
          <w:color w:val="000000"/>
          <w:sz w:val="32"/>
          <w:szCs w:val="32"/>
        </w:rPr>
        <w:t xml:space="preserve"> songs of love</w:t>
      </w:r>
      <w:r>
        <w:rPr>
          <w:rFonts w:ascii="Maiandra GD" w:hAnsi="Maiandra GD" w:cs="Arial"/>
          <w:color w:val="000000"/>
          <w:sz w:val="32"/>
          <w:szCs w:val="32"/>
        </w:rPr>
        <w:t>;</w:t>
      </w:r>
      <w:r w:rsidRPr="00FC7165">
        <w:rPr>
          <w:rFonts w:ascii="Maiandra GD" w:hAnsi="Maiandra GD" w:cs="Arial"/>
          <w:color w:val="000000"/>
          <w:sz w:val="32"/>
          <w:szCs w:val="32"/>
        </w:rPr>
        <w:br/>
      </w:r>
      <w:r>
        <w:rPr>
          <w:rFonts w:ascii="Maiandra GD" w:hAnsi="Maiandra GD" w:cs="Arial"/>
          <w:color w:val="000000"/>
          <w:sz w:val="32"/>
          <w:szCs w:val="32"/>
        </w:rPr>
        <w:t xml:space="preserve">let </w:t>
      </w:r>
      <w:r w:rsidRPr="00FC7165">
        <w:rPr>
          <w:rFonts w:ascii="Maiandra GD" w:hAnsi="Maiandra GD" w:cs="Arial"/>
          <w:color w:val="000000"/>
          <w:sz w:val="32"/>
          <w:szCs w:val="32"/>
        </w:rPr>
        <w:t xml:space="preserve">all </w:t>
      </w:r>
      <w:r>
        <w:rPr>
          <w:rFonts w:ascii="Maiandra GD" w:hAnsi="Maiandra GD" w:cs="Arial"/>
          <w:color w:val="000000"/>
          <w:sz w:val="32"/>
          <w:szCs w:val="32"/>
        </w:rPr>
        <w:t>th</w:t>
      </w:r>
      <w:r w:rsidRPr="00FC7165">
        <w:rPr>
          <w:rFonts w:ascii="Maiandra GD" w:hAnsi="Maiandra GD" w:cs="Arial"/>
          <w:color w:val="000000"/>
          <w:sz w:val="32"/>
          <w:szCs w:val="32"/>
        </w:rPr>
        <w:t>y days</w:t>
      </w:r>
    </w:p>
    <w:p w14:paraId="7A6D64F1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>
        <w:rPr>
          <w:rFonts w:ascii="Maiandra GD" w:hAnsi="Maiandra GD" w:cs="Arial"/>
          <w:color w:val="000000"/>
          <w:sz w:val="32"/>
          <w:szCs w:val="32"/>
        </w:rPr>
        <w:t>till life shall end,</w:t>
      </w:r>
    </w:p>
    <w:p w14:paraId="51C65D86" w14:textId="77777777" w:rsid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proofErr w:type="spellStart"/>
      <w:r>
        <w:rPr>
          <w:rFonts w:ascii="Maiandra GD" w:hAnsi="Maiandra GD" w:cs="Arial"/>
          <w:color w:val="000000"/>
          <w:sz w:val="32"/>
          <w:szCs w:val="32"/>
        </w:rPr>
        <w:t>whate’re</w:t>
      </w:r>
      <w:proofErr w:type="spellEnd"/>
      <w:r>
        <w:rPr>
          <w:rFonts w:ascii="Maiandra GD" w:hAnsi="Maiandra GD" w:cs="Arial"/>
          <w:color w:val="000000"/>
          <w:sz w:val="32"/>
          <w:szCs w:val="32"/>
        </w:rPr>
        <w:t xml:space="preserve"> he </w:t>
      </w:r>
      <w:proofErr w:type="gramStart"/>
      <w:r>
        <w:rPr>
          <w:rFonts w:ascii="Maiandra GD" w:hAnsi="Maiandra GD" w:cs="Arial"/>
          <w:color w:val="000000"/>
          <w:sz w:val="32"/>
          <w:szCs w:val="32"/>
        </w:rPr>
        <w:t>send</w:t>
      </w:r>
      <w:proofErr w:type="gramEnd"/>
    </w:p>
    <w:p w14:paraId="41FEADC7" w14:textId="77777777" w:rsidR="00FC7165" w:rsidRPr="00FC7165" w:rsidRDefault="00FC7165" w:rsidP="00FC7165">
      <w:pPr>
        <w:pStyle w:val="NormalWeb"/>
        <w:spacing w:before="0" w:beforeAutospacing="0" w:after="0" w:afterAutospacing="0"/>
        <w:rPr>
          <w:rFonts w:ascii="Maiandra GD" w:hAnsi="Maiandra GD" w:cs="Arial"/>
          <w:color w:val="000000"/>
          <w:sz w:val="32"/>
          <w:szCs w:val="32"/>
        </w:rPr>
      </w:pPr>
      <w:r>
        <w:rPr>
          <w:rFonts w:ascii="Maiandra GD" w:hAnsi="Maiandra GD" w:cs="Arial"/>
          <w:color w:val="000000"/>
          <w:sz w:val="32"/>
          <w:szCs w:val="32"/>
        </w:rPr>
        <w:t>be filled with</w:t>
      </w:r>
      <w:r w:rsidRPr="00FC7165">
        <w:rPr>
          <w:rFonts w:ascii="Maiandra GD" w:hAnsi="Maiandra GD" w:cs="Arial"/>
          <w:color w:val="000000"/>
          <w:sz w:val="32"/>
          <w:szCs w:val="32"/>
        </w:rPr>
        <w:t xml:space="preserve"> praise</w:t>
      </w:r>
      <w:r>
        <w:rPr>
          <w:rFonts w:ascii="Maiandra GD" w:hAnsi="Maiandra GD" w:cs="Arial"/>
          <w:color w:val="000000"/>
          <w:sz w:val="32"/>
          <w:szCs w:val="32"/>
        </w:rPr>
        <w:t>.</w:t>
      </w:r>
    </w:p>
    <w:p w14:paraId="625D8BCD" w14:textId="59BF629F" w:rsidR="00CF226A" w:rsidRPr="00FC7165" w:rsidRDefault="00CF226A" w:rsidP="00FC7165">
      <w:pPr>
        <w:pStyle w:val="NoSpacing"/>
        <w:rPr>
          <w:rFonts w:ascii="Maiandra GD" w:hAnsi="Maiandra GD"/>
          <w:sz w:val="32"/>
          <w:szCs w:val="32"/>
        </w:rPr>
      </w:pPr>
      <w:r w:rsidRPr="00FC7165">
        <w:rPr>
          <w:rFonts w:ascii="Maiandra GD" w:hAnsi="Maiandra GD"/>
          <w:sz w:val="32"/>
          <w:szCs w:val="32"/>
        </w:rPr>
        <w:tab/>
      </w:r>
      <w:r w:rsidRPr="00FC7165">
        <w:rPr>
          <w:rFonts w:ascii="Maiandra GD" w:hAnsi="Maiandra GD"/>
          <w:sz w:val="32"/>
          <w:szCs w:val="32"/>
        </w:rPr>
        <w:tab/>
      </w:r>
      <w:r w:rsidRPr="00FC7165">
        <w:rPr>
          <w:rFonts w:ascii="Maiandra GD" w:hAnsi="Maiandra GD"/>
          <w:sz w:val="32"/>
          <w:szCs w:val="32"/>
        </w:rPr>
        <w:tab/>
      </w:r>
      <w:r w:rsidRPr="00FC7165">
        <w:rPr>
          <w:rFonts w:ascii="Maiandra GD" w:hAnsi="Maiandra GD"/>
          <w:sz w:val="32"/>
          <w:szCs w:val="32"/>
        </w:rPr>
        <w:tab/>
      </w:r>
      <w:r w:rsidR="00FC7165">
        <w:rPr>
          <w:rFonts w:ascii="Maiandra GD" w:hAnsi="Maiandra GD"/>
          <w:sz w:val="32"/>
          <w:szCs w:val="32"/>
        </w:rPr>
        <w:t>Richard Baxter</w:t>
      </w:r>
      <w:r w:rsidRPr="00FC7165">
        <w:rPr>
          <w:rFonts w:ascii="Maiandra GD" w:hAnsi="Maiandra GD"/>
          <w:sz w:val="32"/>
          <w:szCs w:val="32"/>
        </w:rPr>
        <w:t xml:space="preserve">   (1</w:t>
      </w:r>
      <w:r w:rsidR="00FC7165">
        <w:rPr>
          <w:rFonts w:ascii="Maiandra GD" w:hAnsi="Maiandra GD"/>
          <w:sz w:val="32"/>
          <w:szCs w:val="32"/>
        </w:rPr>
        <w:t>61</w:t>
      </w:r>
      <w:r w:rsidRPr="00FC7165">
        <w:rPr>
          <w:rFonts w:ascii="Maiandra GD" w:hAnsi="Maiandra GD"/>
          <w:sz w:val="32"/>
          <w:szCs w:val="32"/>
        </w:rPr>
        <w:t>5</w:t>
      </w:r>
      <w:r w:rsidR="00FC7165">
        <w:rPr>
          <w:rFonts w:ascii="Maiandra GD" w:hAnsi="Maiandra GD"/>
          <w:sz w:val="32"/>
          <w:szCs w:val="32"/>
        </w:rPr>
        <w:t>-1691</w:t>
      </w:r>
      <w:r w:rsidR="00CF33F6">
        <w:rPr>
          <w:rFonts w:ascii="Maiandra GD" w:hAnsi="Maiandra GD"/>
          <w:sz w:val="32"/>
          <w:szCs w:val="32"/>
        </w:rPr>
        <w:t>)</w:t>
      </w:r>
    </w:p>
    <w:sectPr w:rsidR="00CF226A" w:rsidRPr="00FC7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6A"/>
    <w:rsid w:val="003F070D"/>
    <w:rsid w:val="0044555A"/>
    <w:rsid w:val="008D0991"/>
    <w:rsid w:val="00CF226A"/>
    <w:rsid w:val="00CF33F6"/>
    <w:rsid w:val="00DD1354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FED6"/>
  <w15:chartTrackingRefBased/>
  <w15:docId w15:val="{CAE107FA-8917-4ADD-A0D3-BB8C6543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2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C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CGW</cp:lastModifiedBy>
  <cp:revision>2</cp:revision>
  <dcterms:created xsi:type="dcterms:W3CDTF">2020-09-23T16:50:00Z</dcterms:created>
  <dcterms:modified xsi:type="dcterms:W3CDTF">2020-09-23T16:50:00Z</dcterms:modified>
</cp:coreProperties>
</file>